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B91BD" w14:textId="77777777" w:rsidR="00D621EC" w:rsidRPr="00D621EC" w:rsidRDefault="00D621EC" w:rsidP="00D621EC">
      <w:pPr>
        <w:autoSpaceDE/>
        <w:autoSpaceDN/>
        <w:spacing w:line="240" w:lineRule="auto"/>
        <w:rPr>
          <w:rFonts w:eastAsia="Times New Roman" w:cs="Times New Roman"/>
          <w:sz w:val="24"/>
          <w:szCs w:val="24"/>
          <w:lang w:eastAsia="vi-VN"/>
        </w:rPr>
      </w:pPr>
      <w:r w:rsidRPr="00D621EC">
        <w:rPr>
          <w:rFonts w:ascii="Arial" w:eastAsia="Times New Roman" w:hAnsi="Arial" w:cs="Arial"/>
          <w:color w:val="222222"/>
          <w:sz w:val="24"/>
          <w:szCs w:val="24"/>
          <w:shd w:val="clear" w:color="auto" w:fill="FFFFFF"/>
          <w:lang w:eastAsia="vi-VN"/>
        </w:rPr>
        <w:t>Dear Scientists,</w:t>
      </w:r>
    </w:p>
    <w:p w14:paraId="5572FB84"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Dear Friends and Colleagues,</w:t>
      </w:r>
    </w:p>
    <w:p w14:paraId="3727DA89"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p>
    <w:p w14:paraId="0EF77C9C" w14:textId="77777777" w:rsidR="00D621EC" w:rsidRPr="00D621EC" w:rsidRDefault="00D621EC" w:rsidP="0054040A">
      <w:pPr>
        <w:shd w:val="clear" w:color="auto" w:fill="FFFFFF"/>
        <w:autoSpaceDE/>
        <w:autoSpaceDN/>
        <w:spacing w:line="240" w:lineRule="auto"/>
        <w:jc w:val="both"/>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T</w:t>
      </w:r>
      <w:r w:rsidRPr="00D621EC">
        <w:rPr>
          <w:rFonts w:ascii="Arial" w:eastAsia="Times New Roman" w:hAnsi="Arial" w:cs="Arial"/>
          <w:color w:val="000000"/>
          <w:sz w:val="24"/>
          <w:szCs w:val="24"/>
          <w:lang w:eastAsia="vi-VN"/>
        </w:rPr>
        <w:t>he novel coronavirus, also known as SARS-Cov-2, has caused pandemics with almost 235 M cases, over 4.8 M deaths since 2019 and significant impacts on socio-economics globally. Although Biomedical research worldwide and in Vietnam has been seriously impacted in the current pandemic, the “Life Science Links” team, aiming to advance the biological research in Vietnam and continuing the extremely successful annual-scientific meeting chain co-organized by the Scientific Association </w:t>
      </w:r>
      <w:r w:rsidRPr="00D621EC">
        <w:rPr>
          <w:rFonts w:ascii="Arial" w:eastAsia="Times New Roman" w:hAnsi="Arial" w:cs="Arial"/>
          <w:b/>
          <w:bCs/>
          <w:color w:val="000000"/>
          <w:sz w:val="24"/>
          <w:szCs w:val="24"/>
          <w:lang w:eastAsia="vi-VN"/>
        </w:rPr>
        <w:t>Rencontres du Vietnam (RDV)</w:t>
      </w:r>
      <w:r w:rsidRPr="00D621EC">
        <w:rPr>
          <w:rFonts w:ascii="Arial" w:eastAsia="Times New Roman" w:hAnsi="Arial" w:cs="Arial"/>
          <w:color w:val="000000"/>
          <w:sz w:val="24"/>
          <w:szCs w:val="24"/>
          <w:lang w:eastAsia="vi-VN"/>
        </w:rPr>
        <w:t> and </w:t>
      </w:r>
      <w:r w:rsidRPr="00D621EC">
        <w:rPr>
          <w:rFonts w:ascii="Arial" w:eastAsia="Times New Roman" w:hAnsi="Arial" w:cs="Arial"/>
          <w:b/>
          <w:bCs/>
          <w:color w:val="000000"/>
          <w:sz w:val="24"/>
          <w:szCs w:val="24"/>
          <w:lang w:eastAsia="vi-VN"/>
        </w:rPr>
        <w:t>Vietnam France University (USTH)</w:t>
      </w:r>
      <w:r w:rsidRPr="00D621EC">
        <w:rPr>
          <w:rFonts w:ascii="Arial" w:eastAsia="Times New Roman" w:hAnsi="Arial" w:cs="Arial"/>
          <w:color w:val="000000"/>
          <w:sz w:val="24"/>
          <w:szCs w:val="24"/>
          <w:lang w:eastAsia="vi-VN"/>
        </w:rPr>
        <w:t> in Quy Nhon, Binh Dinh since 2017, is pleased to announce that </w:t>
      </w:r>
      <w:r w:rsidRPr="00D621EC">
        <w:rPr>
          <w:rFonts w:ascii="Arial" w:eastAsia="Times New Roman" w:hAnsi="Arial" w:cs="Arial"/>
          <w:b/>
          <w:bCs/>
          <w:color w:val="000000"/>
          <w:sz w:val="24"/>
          <w:szCs w:val="24"/>
          <w:lang w:eastAsia="vi-VN"/>
        </w:rPr>
        <w:t>The Rencontres de Quy Nhon IV: BIOLOGY CONFERENCE 2021</w:t>
      </w:r>
      <w:r w:rsidRPr="00D621EC">
        <w:rPr>
          <w:rFonts w:ascii="Arial" w:eastAsia="Times New Roman" w:hAnsi="Arial" w:cs="Arial"/>
          <w:color w:val="000000"/>
          <w:sz w:val="24"/>
          <w:szCs w:val="24"/>
          <w:lang w:eastAsia="vi-VN"/>
        </w:rPr>
        <w:t> will be held at the </w:t>
      </w:r>
      <w:r w:rsidRPr="00D621EC">
        <w:rPr>
          <w:rFonts w:ascii="Arial" w:eastAsia="Times New Roman" w:hAnsi="Arial" w:cs="Arial"/>
          <w:b/>
          <w:bCs/>
          <w:i/>
          <w:iCs/>
          <w:color w:val="000000"/>
          <w:sz w:val="24"/>
          <w:szCs w:val="24"/>
          <w:lang w:eastAsia="vi-VN"/>
        </w:rPr>
        <w:t>International Center for Interdisciplinary Science and Education (ICISE)</w:t>
      </w:r>
      <w:r w:rsidRPr="00D621EC">
        <w:rPr>
          <w:rFonts w:ascii="Arial" w:eastAsia="Times New Roman" w:hAnsi="Arial" w:cs="Arial"/>
          <w:color w:val="000000"/>
          <w:sz w:val="24"/>
          <w:szCs w:val="24"/>
          <w:lang w:eastAsia="vi-VN"/>
        </w:rPr>
        <w:t>, </w:t>
      </w:r>
      <w:r w:rsidRPr="00D621EC">
        <w:rPr>
          <w:rFonts w:ascii="Arial" w:eastAsia="Times New Roman" w:hAnsi="Arial" w:cs="Arial"/>
          <w:b/>
          <w:bCs/>
          <w:color w:val="000000"/>
          <w:sz w:val="24"/>
          <w:szCs w:val="24"/>
          <w:lang w:eastAsia="vi-VN"/>
        </w:rPr>
        <w:t>Quy </w:t>
      </w:r>
      <w:r w:rsidRPr="00D621EC">
        <w:rPr>
          <w:rFonts w:ascii="Arial" w:eastAsia="Times New Roman" w:hAnsi="Arial" w:cs="Arial"/>
          <w:b/>
          <w:bCs/>
          <w:color w:val="222222"/>
          <w:sz w:val="24"/>
          <w:szCs w:val="24"/>
          <w:lang w:eastAsia="vi-VN"/>
        </w:rPr>
        <w:t>N</w:t>
      </w:r>
      <w:r w:rsidRPr="00D621EC">
        <w:rPr>
          <w:rFonts w:ascii="Arial" w:eastAsia="Times New Roman" w:hAnsi="Arial" w:cs="Arial"/>
          <w:b/>
          <w:bCs/>
          <w:color w:val="000000"/>
          <w:sz w:val="24"/>
          <w:szCs w:val="24"/>
          <w:lang w:eastAsia="vi-VN"/>
        </w:rPr>
        <w:t>hon, Binh </w:t>
      </w:r>
      <w:r w:rsidRPr="00D621EC">
        <w:rPr>
          <w:rFonts w:ascii="Arial" w:eastAsia="Times New Roman" w:hAnsi="Arial" w:cs="Arial"/>
          <w:b/>
          <w:bCs/>
          <w:color w:val="222222"/>
          <w:sz w:val="24"/>
          <w:szCs w:val="24"/>
          <w:lang w:eastAsia="vi-VN"/>
        </w:rPr>
        <w:t>D</w:t>
      </w:r>
      <w:r w:rsidRPr="00D621EC">
        <w:rPr>
          <w:rFonts w:ascii="Arial" w:eastAsia="Times New Roman" w:hAnsi="Arial" w:cs="Arial"/>
          <w:b/>
          <w:bCs/>
          <w:color w:val="000000"/>
          <w:sz w:val="24"/>
          <w:szCs w:val="24"/>
          <w:lang w:eastAsia="vi-VN"/>
        </w:rPr>
        <w:t>inh,</w:t>
      </w:r>
      <w:r w:rsidRPr="00D621EC">
        <w:rPr>
          <w:rFonts w:ascii="Arial" w:eastAsia="Times New Roman" w:hAnsi="Arial" w:cs="Arial"/>
          <w:color w:val="000000"/>
          <w:sz w:val="24"/>
          <w:szCs w:val="24"/>
          <w:lang w:eastAsia="vi-VN"/>
        </w:rPr>
        <w:t> </w:t>
      </w:r>
      <w:r w:rsidRPr="00D621EC">
        <w:rPr>
          <w:rFonts w:ascii="Arial" w:eastAsia="Times New Roman" w:hAnsi="Arial" w:cs="Arial"/>
          <w:color w:val="222222"/>
          <w:sz w:val="24"/>
          <w:szCs w:val="24"/>
          <w:lang w:eastAsia="vi-VN"/>
        </w:rPr>
        <w:t>o</w:t>
      </w:r>
      <w:r w:rsidRPr="00D621EC">
        <w:rPr>
          <w:rFonts w:ascii="Arial" w:eastAsia="Times New Roman" w:hAnsi="Arial" w:cs="Arial"/>
          <w:color w:val="000000"/>
          <w:sz w:val="24"/>
          <w:szCs w:val="24"/>
          <w:lang w:eastAsia="vi-VN"/>
        </w:rPr>
        <w:t>n </w:t>
      </w:r>
      <w:r w:rsidRPr="00D621EC">
        <w:rPr>
          <w:rFonts w:ascii="Arial" w:eastAsia="Times New Roman" w:hAnsi="Arial" w:cs="Arial"/>
          <w:b/>
          <w:bCs/>
          <w:color w:val="000000"/>
          <w:sz w:val="24"/>
          <w:szCs w:val="24"/>
          <w:lang w:eastAsia="vi-VN"/>
        </w:rPr>
        <w:t>December 13-15, 2021</w:t>
      </w:r>
      <w:r w:rsidRPr="00D621EC">
        <w:rPr>
          <w:rFonts w:ascii="Arial" w:eastAsia="Times New Roman" w:hAnsi="Arial" w:cs="Arial"/>
          <w:color w:val="000000"/>
          <w:sz w:val="24"/>
          <w:szCs w:val="24"/>
          <w:lang w:eastAsia="vi-VN"/>
        </w:rPr>
        <w:t> </w:t>
      </w:r>
      <w:r w:rsidRPr="00D621EC">
        <w:rPr>
          <w:rFonts w:ascii="Arial" w:eastAsia="Times New Roman" w:hAnsi="Arial" w:cs="Arial"/>
          <w:i/>
          <w:iCs/>
          <w:color w:val="000000"/>
          <w:sz w:val="24"/>
          <w:szCs w:val="24"/>
          <w:lang w:eastAsia="vi-VN"/>
        </w:rPr>
        <w:t>(providing that the pandemic situation and the related regulations will allow this)</w:t>
      </w:r>
      <w:r w:rsidRPr="00D621EC">
        <w:rPr>
          <w:rFonts w:ascii="Arial" w:eastAsia="Times New Roman" w:hAnsi="Arial" w:cs="Arial"/>
          <w:color w:val="000000"/>
          <w:sz w:val="24"/>
          <w:szCs w:val="24"/>
          <w:lang w:eastAsia="vi-VN"/>
        </w:rPr>
        <w:t>.</w:t>
      </w:r>
    </w:p>
    <w:p w14:paraId="4774210C" w14:textId="77777777" w:rsidR="00D621EC" w:rsidRPr="00D621EC" w:rsidRDefault="00D621EC" w:rsidP="0054040A">
      <w:pPr>
        <w:shd w:val="clear" w:color="auto" w:fill="FFFFFF"/>
        <w:autoSpaceDE/>
        <w:autoSpaceDN/>
        <w:spacing w:before="120" w:line="224" w:lineRule="atLeast"/>
        <w:jc w:val="both"/>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The meeting aims</w:t>
      </w:r>
      <w:r w:rsidRPr="00D621EC">
        <w:rPr>
          <w:rFonts w:ascii="Arial" w:eastAsia="Times New Roman" w:hAnsi="Arial" w:cs="Arial"/>
          <w:color w:val="000000"/>
          <w:sz w:val="24"/>
          <w:szCs w:val="24"/>
          <w:lang w:eastAsia="vi-VN"/>
        </w:rPr>
        <w:t> to promote scientific exchange and collaboration for Young Vietnamese scientists</w:t>
      </w:r>
      <w:r w:rsidRPr="00D621EC">
        <w:rPr>
          <w:rFonts w:ascii="Arial" w:eastAsia="Times New Roman" w:hAnsi="Arial" w:cs="Arial"/>
          <w:color w:val="222222"/>
          <w:sz w:val="24"/>
          <w:szCs w:val="24"/>
          <w:lang w:eastAsia="vi-VN"/>
        </w:rPr>
        <w:t> </w:t>
      </w:r>
      <w:r w:rsidRPr="00D621EC">
        <w:rPr>
          <w:rFonts w:ascii="Arial" w:eastAsia="Times New Roman" w:hAnsi="Arial" w:cs="Arial"/>
          <w:color w:val="000000"/>
          <w:sz w:val="24"/>
          <w:szCs w:val="24"/>
          <w:lang w:eastAsia="vi-VN"/>
        </w:rPr>
        <w:t>working in fundamental and applied academic research, industry, </w:t>
      </w:r>
      <w:r w:rsidRPr="00D621EC">
        <w:rPr>
          <w:rFonts w:ascii="Arial" w:eastAsia="Times New Roman" w:hAnsi="Arial" w:cs="Arial"/>
          <w:color w:val="222222"/>
          <w:sz w:val="24"/>
          <w:szCs w:val="24"/>
          <w:lang w:eastAsia="vi-VN"/>
        </w:rPr>
        <w:t>and</w:t>
      </w:r>
      <w:r w:rsidRPr="00D621EC">
        <w:rPr>
          <w:rFonts w:ascii="Arial" w:eastAsia="Times New Roman" w:hAnsi="Arial" w:cs="Arial"/>
          <w:color w:val="000000"/>
          <w:sz w:val="24"/>
          <w:szCs w:val="24"/>
          <w:lang w:eastAsia="vi-VN"/>
        </w:rPr>
        <w:t> regulatory field</w:t>
      </w:r>
      <w:r w:rsidRPr="00D621EC">
        <w:rPr>
          <w:rFonts w:ascii="Arial" w:eastAsia="Times New Roman" w:hAnsi="Arial" w:cs="Arial"/>
          <w:color w:val="222222"/>
          <w:sz w:val="24"/>
          <w:szCs w:val="24"/>
          <w:lang w:eastAsia="vi-VN"/>
        </w:rPr>
        <w:t>s of life science</w:t>
      </w:r>
      <w:r w:rsidRPr="00D621EC">
        <w:rPr>
          <w:rFonts w:ascii="Arial" w:eastAsia="Times New Roman" w:hAnsi="Arial" w:cs="Arial"/>
          <w:color w:val="000000"/>
          <w:sz w:val="24"/>
          <w:szCs w:val="24"/>
          <w:lang w:eastAsia="vi-VN"/>
        </w:rPr>
        <w:t>. We believe that a scientific meeting is an essential opportunity and a professional environment to maintain the existing and initiate new multidisciplinary collaborative networks.</w:t>
      </w:r>
    </w:p>
    <w:p w14:paraId="4D24A1ED" w14:textId="77777777" w:rsidR="00D621EC" w:rsidRPr="00D621EC" w:rsidRDefault="00D621EC" w:rsidP="0054040A">
      <w:pPr>
        <w:shd w:val="clear" w:color="auto" w:fill="FFFFFF"/>
        <w:autoSpaceDE/>
        <w:autoSpaceDN/>
        <w:spacing w:before="120" w:line="224" w:lineRule="atLeast"/>
        <w:jc w:val="both"/>
        <w:rPr>
          <w:rFonts w:ascii="Arial" w:eastAsia="Times New Roman" w:hAnsi="Arial" w:cs="Arial"/>
          <w:color w:val="222222"/>
          <w:sz w:val="24"/>
          <w:szCs w:val="24"/>
          <w:lang w:eastAsia="vi-VN"/>
        </w:rPr>
      </w:pPr>
      <w:r w:rsidRPr="00D621EC">
        <w:rPr>
          <w:rFonts w:ascii="Arial" w:eastAsia="Times New Roman" w:hAnsi="Arial" w:cs="Arial"/>
          <w:color w:val="000000"/>
          <w:sz w:val="24"/>
          <w:szCs w:val="24"/>
          <w:lang w:eastAsia="vi-VN"/>
        </w:rPr>
        <w:t>We cordially invite you to join </w:t>
      </w:r>
      <w:r w:rsidRPr="00D621EC">
        <w:rPr>
          <w:rFonts w:ascii="Arial" w:eastAsia="Times New Roman" w:hAnsi="Arial" w:cs="Arial"/>
          <w:b/>
          <w:bCs/>
          <w:color w:val="000000"/>
          <w:sz w:val="24"/>
          <w:szCs w:val="24"/>
          <w:lang w:eastAsia="vi-VN"/>
        </w:rPr>
        <w:t>The Rencontres de Quy Nhon IV: BIOLOGY CONFERENCE 2021</w:t>
      </w:r>
      <w:r w:rsidRPr="00D621EC">
        <w:rPr>
          <w:rFonts w:ascii="Arial" w:eastAsia="Times New Roman" w:hAnsi="Arial" w:cs="Arial"/>
          <w:color w:val="000000"/>
          <w:sz w:val="24"/>
          <w:szCs w:val="24"/>
          <w:lang w:eastAsia="vi-VN"/>
        </w:rPr>
        <w:t> and will be delighted to welcome you </w:t>
      </w:r>
      <w:r w:rsidRPr="00D621EC">
        <w:rPr>
          <w:rFonts w:ascii="Arial" w:eastAsia="Times New Roman" w:hAnsi="Arial" w:cs="Arial"/>
          <w:color w:val="222222"/>
          <w:sz w:val="24"/>
          <w:szCs w:val="24"/>
          <w:lang w:eastAsia="vi-VN"/>
        </w:rPr>
        <w:t>to </w:t>
      </w:r>
      <w:r w:rsidRPr="00D621EC">
        <w:rPr>
          <w:rFonts w:ascii="Arial" w:eastAsia="Times New Roman" w:hAnsi="Arial" w:cs="Arial"/>
          <w:color w:val="000000"/>
          <w:sz w:val="24"/>
          <w:szCs w:val="24"/>
          <w:lang w:eastAsia="vi-VN"/>
        </w:rPr>
        <w:t>Quy </w:t>
      </w:r>
      <w:r w:rsidRPr="00D621EC">
        <w:rPr>
          <w:rFonts w:ascii="Arial" w:eastAsia="Times New Roman" w:hAnsi="Arial" w:cs="Arial"/>
          <w:color w:val="222222"/>
          <w:sz w:val="24"/>
          <w:szCs w:val="24"/>
          <w:lang w:eastAsia="vi-VN"/>
        </w:rPr>
        <w:t>N</w:t>
      </w:r>
      <w:r w:rsidRPr="00D621EC">
        <w:rPr>
          <w:rFonts w:ascii="Arial" w:eastAsia="Times New Roman" w:hAnsi="Arial" w:cs="Arial"/>
          <w:color w:val="000000"/>
          <w:sz w:val="24"/>
          <w:szCs w:val="24"/>
          <w:lang w:eastAsia="vi-VN"/>
        </w:rPr>
        <w:t>hon!</w:t>
      </w:r>
    </w:p>
    <w:p w14:paraId="1164CF67" w14:textId="77777777" w:rsidR="00D621EC" w:rsidRPr="00D621EC" w:rsidRDefault="00D621EC" w:rsidP="0054040A">
      <w:pPr>
        <w:shd w:val="clear" w:color="auto" w:fill="FFFFFF"/>
        <w:autoSpaceDE/>
        <w:autoSpaceDN/>
        <w:spacing w:before="24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222222"/>
          <w:sz w:val="24"/>
          <w:szCs w:val="24"/>
          <w:lang w:eastAsia="vi-VN"/>
        </w:rPr>
        <w:t>Conference </w:t>
      </w:r>
      <w:r w:rsidRPr="00D621EC">
        <w:rPr>
          <w:rFonts w:ascii="Arial" w:eastAsia="Times New Roman" w:hAnsi="Arial" w:cs="Arial"/>
          <w:b/>
          <w:bCs/>
          <w:color w:val="000000"/>
          <w:sz w:val="24"/>
          <w:szCs w:val="24"/>
          <w:lang w:eastAsia="vi-VN"/>
        </w:rPr>
        <w:t>Themes (But not limited to)</w:t>
      </w:r>
      <w:r w:rsidRPr="00D621EC">
        <w:rPr>
          <w:rFonts w:ascii="Arial" w:eastAsia="Times New Roman" w:hAnsi="Arial" w:cs="Arial"/>
          <w:color w:val="000000"/>
          <w:sz w:val="24"/>
          <w:szCs w:val="24"/>
          <w:lang w:eastAsia="vi-VN"/>
        </w:rPr>
        <w:t>:</w:t>
      </w:r>
    </w:p>
    <w:p w14:paraId="63754EC6" w14:textId="77777777" w:rsidR="00D621EC" w:rsidRPr="00D621EC" w:rsidRDefault="00D621EC" w:rsidP="0054040A">
      <w:pPr>
        <w:shd w:val="clear" w:color="auto" w:fill="FFFFFF"/>
        <w:autoSpaceDE/>
        <w:autoSpaceDN/>
        <w:spacing w:line="224" w:lineRule="atLeast"/>
        <w:ind w:left="720"/>
        <w:jc w:val="both"/>
        <w:rPr>
          <w:rFonts w:ascii="Arial" w:eastAsia="Times New Roman" w:hAnsi="Arial" w:cs="Arial"/>
          <w:color w:val="222222"/>
          <w:sz w:val="24"/>
          <w:szCs w:val="24"/>
          <w:lang w:eastAsia="vi-VN"/>
        </w:rPr>
      </w:pPr>
      <w:r w:rsidRPr="00D621EC">
        <w:rPr>
          <w:rFonts w:ascii="Arial" w:eastAsia="Times New Roman" w:hAnsi="Arial" w:cs="Arial"/>
          <w:color w:val="000000"/>
          <w:sz w:val="24"/>
          <w:szCs w:val="24"/>
          <w:lang w:eastAsia="vi-VN"/>
        </w:rPr>
        <w:t>1.     </w:t>
      </w:r>
      <w:r w:rsidRPr="00D621EC">
        <w:rPr>
          <w:rFonts w:ascii="Arial" w:eastAsia="Times New Roman" w:hAnsi="Arial" w:cs="Arial"/>
          <w:color w:val="222222"/>
          <w:sz w:val="24"/>
          <w:szCs w:val="24"/>
          <w:lang w:eastAsia="vi-VN"/>
        </w:rPr>
        <w:t>The evolution of Coronavirus. Updating on the Variants of SARS-CoV-2</w:t>
      </w:r>
    </w:p>
    <w:p w14:paraId="265BF027" w14:textId="77777777" w:rsidR="00D621EC" w:rsidRPr="00D621EC" w:rsidRDefault="00D621EC" w:rsidP="0054040A">
      <w:pPr>
        <w:shd w:val="clear" w:color="auto" w:fill="FFFFFF"/>
        <w:autoSpaceDE/>
        <w:autoSpaceDN/>
        <w:spacing w:line="224" w:lineRule="atLeast"/>
        <w:ind w:left="720"/>
        <w:jc w:val="both"/>
        <w:rPr>
          <w:rFonts w:ascii="Arial" w:eastAsia="Times New Roman" w:hAnsi="Arial" w:cs="Arial"/>
          <w:color w:val="222222"/>
          <w:sz w:val="24"/>
          <w:szCs w:val="24"/>
          <w:lang w:eastAsia="vi-VN"/>
        </w:rPr>
      </w:pPr>
      <w:r w:rsidRPr="00D621EC">
        <w:rPr>
          <w:rFonts w:ascii="Arial" w:eastAsia="Times New Roman" w:hAnsi="Arial" w:cs="Arial"/>
          <w:color w:val="000000"/>
          <w:sz w:val="24"/>
          <w:szCs w:val="24"/>
          <w:lang w:eastAsia="vi-VN"/>
        </w:rPr>
        <w:t>2.     </w:t>
      </w:r>
      <w:r w:rsidRPr="00D621EC">
        <w:rPr>
          <w:rFonts w:ascii="Arial" w:eastAsia="Times New Roman" w:hAnsi="Arial" w:cs="Arial"/>
          <w:color w:val="222222"/>
          <w:sz w:val="24"/>
          <w:szCs w:val="24"/>
          <w:lang w:eastAsia="vi-VN"/>
        </w:rPr>
        <w:t>B</w:t>
      </w:r>
      <w:r w:rsidRPr="00D621EC">
        <w:rPr>
          <w:rFonts w:ascii="Arial" w:eastAsia="Times New Roman" w:hAnsi="Arial" w:cs="Arial"/>
          <w:color w:val="000000"/>
          <w:sz w:val="24"/>
          <w:szCs w:val="24"/>
          <w:lang w:eastAsia="vi-VN"/>
        </w:rPr>
        <w:t>io-pharma-medical research and development on bio</w:t>
      </w:r>
      <w:r w:rsidRPr="00D621EC">
        <w:rPr>
          <w:rFonts w:ascii="Arial" w:eastAsia="Times New Roman" w:hAnsi="Arial" w:cs="Arial"/>
          <w:color w:val="222222"/>
          <w:sz w:val="24"/>
          <w:szCs w:val="24"/>
          <w:lang w:eastAsia="vi-VN"/>
        </w:rPr>
        <w:t>active compounds and vaccines targeting Covid-19 and other related diseases</w:t>
      </w:r>
      <w:r w:rsidRPr="00D621EC">
        <w:rPr>
          <w:rFonts w:ascii="Arial" w:eastAsia="Times New Roman" w:hAnsi="Arial" w:cs="Arial"/>
          <w:color w:val="000000"/>
          <w:sz w:val="24"/>
          <w:szCs w:val="24"/>
          <w:lang w:eastAsia="vi-VN"/>
        </w:rPr>
        <w:t>. </w:t>
      </w:r>
      <w:r w:rsidRPr="00D621EC">
        <w:rPr>
          <w:rFonts w:ascii="Arial" w:eastAsia="Times New Roman" w:hAnsi="Arial" w:cs="Arial"/>
          <w:color w:val="222222"/>
          <w:sz w:val="24"/>
          <w:szCs w:val="24"/>
          <w:lang w:eastAsia="vi-VN"/>
        </w:rPr>
        <w:t>The global visions and case study in Vietnam.</w:t>
      </w:r>
    </w:p>
    <w:p w14:paraId="3018C310" w14:textId="77777777" w:rsidR="00D621EC" w:rsidRPr="00D621EC" w:rsidRDefault="00D621EC" w:rsidP="0054040A">
      <w:pPr>
        <w:shd w:val="clear" w:color="auto" w:fill="FFFFFF"/>
        <w:autoSpaceDE/>
        <w:autoSpaceDN/>
        <w:spacing w:line="224" w:lineRule="atLeast"/>
        <w:ind w:left="720"/>
        <w:jc w:val="both"/>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3.     Search for molecular markers associated with different variants of viruses.</w:t>
      </w:r>
    </w:p>
    <w:p w14:paraId="41000DCF" w14:textId="77777777" w:rsidR="00D621EC" w:rsidRPr="00D621EC" w:rsidRDefault="00D621EC" w:rsidP="0054040A">
      <w:pPr>
        <w:shd w:val="clear" w:color="auto" w:fill="FFFFFF"/>
        <w:autoSpaceDE/>
        <w:autoSpaceDN/>
        <w:spacing w:line="224" w:lineRule="atLeast"/>
        <w:ind w:left="720"/>
        <w:jc w:val="both"/>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4.     Updating on SARS-CoV-2 infected patients: disease severity on various groups of patients.</w:t>
      </w:r>
    </w:p>
    <w:p w14:paraId="3A1EA59A" w14:textId="77777777" w:rsidR="00D621EC" w:rsidRPr="00D621EC" w:rsidRDefault="00D621EC" w:rsidP="0054040A">
      <w:pPr>
        <w:shd w:val="clear" w:color="auto" w:fill="FFFFFF"/>
        <w:autoSpaceDE/>
        <w:autoSpaceDN/>
        <w:spacing w:line="224" w:lineRule="atLeast"/>
        <w:ind w:left="720"/>
        <w:jc w:val="both"/>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5.     Antimicrobial resistance in humans and animals, including that in parasitology.</w:t>
      </w:r>
    </w:p>
    <w:p w14:paraId="44C3D1E6" w14:textId="77777777" w:rsidR="00D621EC" w:rsidRPr="00D621EC" w:rsidRDefault="00D621EC" w:rsidP="0054040A">
      <w:pPr>
        <w:shd w:val="clear" w:color="auto" w:fill="FFFFFF"/>
        <w:autoSpaceDE/>
        <w:autoSpaceDN/>
        <w:spacing w:before="240" w:line="224" w:lineRule="atLeast"/>
        <w:jc w:val="both"/>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The conference will take advantage of the global experiences in bioactive compounds and vaccine technology investigations to cure the emerging threats of public health. Participants will have the opportunity to work together, exchange, and learn experiences from various senior scientists, and to build multidisciplinary scientific collaboration. They will also have opportunities to approach information about funding sources from different research funders, including local and government, public and private sectors.</w:t>
      </w:r>
    </w:p>
    <w:p w14:paraId="27582CF0" w14:textId="77777777" w:rsidR="00D621EC" w:rsidRPr="00D621EC" w:rsidRDefault="00D621EC" w:rsidP="0054040A">
      <w:pPr>
        <w:shd w:val="clear" w:color="auto" w:fill="FFFFFF"/>
        <w:autoSpaceDE/>
        <w:autoSpaceDN/>
        <w:spacing w:before="24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222222"/>
          <w:sz w:val="24"/>
          <w:szCs w:val="24"/>
          <w:lang w:eastAsia="vi-VN"/>
        </w:rPr>
        <w:t>Conference format:</w:t>
      </w:r>
      <w:r w:rsidRPr="00D621EC">
        <w:rPr>
          <w:rFonts w:ascii="Arial" w:eastAsia="Times New Roman" w:hAnsi="Arial" w:cs="Arial"/>
          <w:color w:val="222222"/>
          <w:sz w:val="24"/>
          <w:szCs w:val="24"/>
          <w:lang w:eastAsia="vi-VN"/>
        </w:rPr>
        <w:t> The conference will use a range of formats: Keynote speaker presentations in the plenary session, poster exhibitions, oral presentations in the parallel sessions, exhibitions and training courses from private companies and enterprises operating in the fields of Biomedicine and Pharmacy, open roundtable discussions and excursions which will offer the opportunity for you to further networking and discover the beauty of Quy Nhon.</w:t>
      </w:r>
    </w:p>
    <w:p w14:paraId="7CC0B87E" w14:textId="77777777" w:rsidR="00D621EC" w:rsidRPr="00D621EC" w:rsidRDefault="00D621EC" w:rsidP="0054040A">
      <w:pPr>
        <w:shd w:val="clear" w:color="auto" w:fill="FFFFFF"/>
        <w:autoSpaceDE/>
        <w:autoSpaceDN/>
        <w:spacing w:before="12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222222"/>
          <w:sz w:val="24"/>
          <w:szCs w:val="24"/>
          <w:lang w:eastAsia="vi-VN"/>
        </w:rPr>
        <w:lastRenderedPageBreak/>
        <w:t>Meeting duration:</w:t>
      </w:r>
      <w:r w:rsidRPr="00D621EC">
        <w:rPr>
          <w:rFonts w:ascii="Arial" w:eastAsia="Times New Roman" w:hAnsi="Arial" w:cs="Arial"/>
          <w:color w:val="222222"/>
          <w:sz w:val="24"/>
          <w:szCs w:val="24"/>
          <w:lang w:eastAsia="vi-VN"/>
        </w:rPr>
        <w:t> Three-day program, 13</w:t>
      </w:r>
      <w:r w:rsidRPr="00D621EC">
        <w:rPr>
          <w:rFonts w:ascii="Arial" w:eastAsia="Times New Roman" w:hAnsi="Arial" w:cs="Arial"/>
          <w:color w:val="222222"/>
          <w:sz w:val="24"/>
          <w:szCs w:val="24"/>
          <w:vertAlign w:val="superscript"/>
          <w:lang w:eastAsia="vi-VN"/>
        </w:rPr>
        <w:t>th</w:t>
      </w:r>
      <w:r w:rsidRPr="00D621EC">
        <w:rPr>
          <w:rFonts w:ascii="Arial" w:eastAsia="Times New Roman" w:hAnsi="Arial" w:cs="Arial"/>
          <w:color w:val="222222"/>
          <w:sz w:val="24"/>
          <w:szCs w:val="24"/>
          <w:lang w:eastAsia="vi-VN"/>
        </w:rPr>
        <w:t> – 15</w:t>
      </w:r>
      <w:r w:rsidRPr="00D621EC">
        <w:rPr>
          <w:rFonts w:ascii="Arial" w:eastAsia="Times New Roman" w:hAnsi="Arial" w:cs="Arial"/>
          <w:color w:val="222222"/>
          <w:sz w:val="24"/>
          <w:szCs w:val="24"/>
          <w:vertAlign w:val="superscript"/>
          <w:lang w:eastAsia="vi-VN"/>
        </w:rPr>
        <w:t>th</w:t>
      </w:r>
      <w:r w:rsidRPr="00D621EC">
        <w:rPr>
          <w:rFonts w:ascii="Arial" w:eastAsia="Times New Roman" w:hAnsi="Arial" w:cs="Arial"/>
          <w:color w:val="222222"/>
          <w:sz w:val="24"/>
          <w:szCs w:val="24"/>
          <w:lang w:eastAsia="vi-VN"/>
        </w:rPr>
        <w:t> December 2021 (From Mon to Wed).</w:t>
      </w:r>
    </w:p>
    <w:p w14:paraId="0872BAA7" w14:textId="77777777" w:rsidR="00D621EC" w:rsidRPr="00D621EC" w:rsidRDefault="00D621EC" w:rsidP="0054040A">
      <w:pPr>
        <w:shd w:val="clear" w:color="auto" w:fill="FFFFFF"/>
        <w:autoSpaceDE/>
        <w:autoSpaceDN/>
        <w:spacing w:before="12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222222"/>
          <w:sz w:val="24"/>
          <w:szCs w:val="24"/>
          <w:lang w:eastAsia="vi-VN"/>
        </w:rPr>
        <w:t>Day 1:</w:t>
      </w:r>
      <w:r w:rsidRPr="00D621EC">
        <w:rPr>
          <w:rFonts w:ascii="Arial" w:eastAsia="Times New Roman" w:hAnsi="Arial" w:cs="Arial"/>
          <w:color w:val="222222"/>
          <w:sz w:val="24"/>
          <w:szCs w:val="24"/>
          <w:lang w:eastAsia="vi-VN"/>
        </w:rPr>
        <w:t> Keynote speaker presentations will address the updated knowledge on coronavirus and viral diseases, current research on bioactive compounds, especially plant-derived compounds, biosimilar drugs, vaccines, etc... The thematic open round-table discussions will provide a platform for exchanging the practical issues related to the above themes and the policies and opportunities to develop potential multifaceted collaborations.</w:t>
      </w:r>
    </w:p>
    <w:p w14:paraId="346F5C54" w14:textId="77777777" w:rsidR="00D621EC" w:rsidRPr="00D621EC" w:rsidRDefault="00D621EC" w:rsidP="0054040A">
      <w:pPr>
        <w:shd w:val="clear" w:color="auto" w:fill="FFFFFF"/>
        <w:autoSpaceDE/>
        <w:autoSpaceDN/>
        <w:spacing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222222"/>
          <w:sz w:val="24"/>
          <w:szCs w:val="24"/>
          <w:lang w:eastAsia="vi-VN"/>
        </w:rPr>
        <w:t>Day 2:</w:t>
      </w:r>
      <w:r w:rsidRPr="00D621EC">
        <w:rPr>
          <w:rFonts w:ascii="Arial" w:eastAsia="Times New Roman" w:hAnsi="Arial" w:cs="Arial"/>
          <w:color w:val="222222"/>
          <w:sz w:val="24"/>
          <w:szCs w:val="24"/>
          <w:lang w:eastAsia="vi-VN"/>
        </w:rPr>
        <w:t> The poster presentation, thematic training courses on essential high-end equipment, cutting-edge scientific tools, and techniques in Biomedicine-Pharmacy sectors. The excursion and outdoor activities promote informal scientific communications and bond scientists together. </w:t>
      </w:r>
    </w:p>
    <w:p w14:paraId="2F35DD2E" w14:textId="77777777" w:rsidR="00D621EC" w:rsidRPr="00D621EC" w:rsidRDefault="00D621EC" w:rsidP="0054040A">
      <w:pPr>
        <w:shd w:val="clear" w:color="auto" w:fill="FFFFFF"/>
        <w:autoSpaceDE/>
        <w:autoSpaceDN/>
        <w:spacing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222222"/>
          <w:sz w:val="24"/>
          <w:szCs w:val="24"/>
          <w:lang w:eastAsia="vi-VN"/>
        </w:rPr>
        <w:t>Day 3:</w:t>
      </w:r>
      <w:r w:rsidRPr="00D621EC">
        <w:rPr>
          <w:rFonts w:ascii="Arial" w:eastAsia="Times New Roman" w:hAnsi="Arial" w:cs="Arial"/>
          <w:color w:val="222222"/>
          <w:sz w:val="24"/>
          <w:szCs w:val="24"/>
          <w:lang w:eastAsia="vi-VN"/>
        </w:rPr>
        <w:t> The thematic presentations from delegates will address the global issue on antimicrobial resistance issues in general and the human and animal parasitology </w:t>
      </w:r>
      <w:r w:rsidRPr="00D621EC">
        <w:rPr>
          <w:rFonts w:ascii="Arial" w:eastAsia="Times New Roman" w:hAnsi="Arial" w:cs="Arial"/>
          <w:i/>
          <w:iCs/>
          <w:color w:val="222222"/>
          <w:sz w:val="24"/>
          <w:szCs w:val="24"/>
          <w:lang w:eastAsia="vi-VN"/>
        </w:rPr>
        <w:t>(This session will especially be dedicated to the research activities from the Institute of Malariology, Parasitology, and Entomology Quy Nhon, in particular, and from the corresponding institutions throughout Vietnam, in general).</w:t>
      </w:r>
    </w:p>
    <w:p w14:paraId="4072FF4F" w14:textId="77777777" w:rsidR="00D621EC" w:rsidRPr="00D621EC" w:rsidRDefault="00D621EC" w:rsidP="0054040A">
      <w:pPr>
        <w:shd w:val="clear" w:color="auto" w:fill="FFFFFF"/>
        <w:autoSpaceDE/>
        <w:autoSpaceDN/>
        <w:spacing w:line="224" w:lineRule="atLeast"/>
        <w:jc w:val="both"/>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The summary of the conference and Closing session will be implemented at the end of Day 3. Finally, the conference will be closed with an outdoor gala party at ICISE.   </w:t>
      </w:r>
    </w:p>
    <w:p w14:paraId="16B94C20" w14:textId="77777777" w:rsidR="00D621EC" w:rsidRPr="00D621EC" w:rsidRDefault="00D621EC" w:rsidP="0054040A">
      <w:pPr>
        <w:shd w:val="clear" w:color="auto" w:fill="FFFFFF"/>
        <w:autoSpaceDE/>
        <w:autoSpaceDN/>
        <w:spacing w:before="24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000000"/>
          <w:sz w:val="24"/>
          <w:szCs w:val="24"/>
          <w:lang w:eastAsia="vi-VN"/>
        </w:rPr>
        <w:t>Organizers</w:t>
      </w:r>
      <w:r w:rsidRPr="00D621EC">
        <w:rPr>
          <w:rFonts w:ascii="Arial" w:eastAsia="Times New Roman" w:hAnsi="Arial" w:cs="Arial"/>
          <w:color w:val="000000"/>
          <w:sz w:val="24"/>
          <w:szCs w:val="24"/>
          <w:lang w:eastAsia="vi-VN"/>
        </w:rPr>
        <w:t>: </w:t>
      </w:r>
      <w:r w:rsidRPr="00D621EC">
        <w:rPr>
          <w:rFonts w:ascii="Arial" w:eastAsia="Times New Roman" w:hAnsi="Arial" w:cs="Arial"/>
          <w:color w:val="222222"/>
          <w:sz w:val="24"/>
          <w:szCs w:val="24"/>
          <w:lang w:eastAsia="vi-VN"/>
        </w:rPr>
        <w:t>The Scientific Association </w:t>
      </w:r>
      <w:r w:rsidRPr="00D621EC">
        <w:rPr>
          <w:rFonts w:ascii="Arial" w:eastAsia="Times New Roman" w:hAnsi="Arial" w:cs="Arial"/>
          <w:color w:val="000000"/>
          <w:sz w:val="24"/>
          <w:szCs w:val="24"/>
          <w:lang w:eastAsia="vi-VN"/>
        </w:rPr>
        <w:t>R</w:t>
      </w:r>
      <w:r w:rsidRPr="00D621EC">
        <w:rPr>
          <w:rFonts w:ascii="Arial" w:eastAsia="Times New Roman" w:hAnsi="Arial" w:cs="Arial"/>
          <w:color w:val="222222"/>
          <w:sz w:val="24"/>
          <w:szCs w:val="24"/>
          <w:lang w:eastAsia="vi-VN"/>
        </w:rPr>
        <w:t>encontres</w:t>
      </w:r>
      <w:r w:rsidRPr="00D621EC">
        <w:rPr>
          <w:rFonts w:ascii="Arial" w:eastAsia="Times New Roman" w:hAnsi="Arial" w:cs="Arial"/>
          <w:color w:val="000000"/>
          <w:sz w:val="24"/>
          <w:szCs w:val="24"/>
          <w:lang w:eastAsia="vi-VN"/>
        </w:rPr>
        <w:t> du V</w:t>
      </w:r>
      <w:r w:rsidRPr="00D621EC">
        <w:rPr>
          <w:rFonts w:ascii="Arial" w:eastAsia="Times New Roman" w:hAnsi="Arial" w:cs="Arial"/>
          <w:color w:val="222222"/>
          <w:sz w:val="24"/>
          <w:szCs w:val="24"/>
          <w:lang w:eastAsia="vi-VN"/>
        </w:rPr>
        <w:t>ietnam (RDV), International Centre for Interdisciplinary Science and Education (ICISE), Vietnam France University (USTH), Life Science Links.</w:t>
      </w:r>
    </w:p>
    <w:p w14:paraId="5DAA139B" w14:textId="77777777" w:rsidR="00D621EC" w:rsidRPr="00D621EC" w:rsidRDefault="00D621EC" w:rsidP="0054040A">
      <w:pPr>
        <w:shd w:val="clear" w:color="auto" w:fill="FFFFFF"/>
        <w:autoSpaceDE/>
        <w:autoSpaceDN/>
        <w:spacing w:before="12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000000"/>
          <w:sz w:val="24"/>
          <w:szCs w:val="24"/>
          <w:lang w:eastAsia="vi-VN"/>
        </w:rPr>
        <w:t>Venue</w:t>
      </w:r>
      <w:r w:rsidRPr="00D621EC">
        <w:rPr>
          <w:rFonts w:ascii="Arial" w:eastAsia="Times New Roman" w:hAnsi="Arial" w:cs="Arial"/>
          <w:color w:val="000000"/>
          <w:sz w:val="24"/>
          <w:szCs w:val="24"/>
          <w:lang w:eastAsia="vi-VN"/>
        </w:rPr>
        <w:t>: ICISE Conference Center, Quy Nhon, Binh Dinh</w:t>
      </w:r>
    </w:p>
    <w:p w14:paraId="60BF130C" w14:textId="77777777" w:rsidR="00D621EC" w:rsidRPr="00D621EC" w:rsidRDefault="00D621EC" w:rsidP="0054040A">
      <w:pPr>
        <w:shd w:val="clear" w:color="auto" w:fill="FFFFFF"/>
        <w:autoSpaceDE/>
        <w:autoSpaceDN/>
        <w:spacing w:before="12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000000"/>
          <w:sz w:val="24"/>
          <w:szCs w:val="24"/>
          <w:lang w:eastAsia="vi-VN"/>
        </w:rPr>
        <w:t>Duration:</w:t>
      </w:r>
      <w:r w:rsidRPr="00D621EC">
        <w:rPr>
          <w:rFonts w:ascii="Arial" w:eastAsia="Times New Roman" w:hAnsi="Arial" w:cs="Arial"/>
          <w:color w:val="000000"/>
          <w:sz w:val="24"/>
          <w:szCs w:val="24"/>
          <w:lang w:eastAsia="vi-VN"/>
        </w:rPr>
        <w:t> December 13-15, 2021</w:t>
      </w:r>
    </w:p>
    <w:p w14:paraId="1D4AA939" w14:textId="77777777" w:rsidR="00D621EC" w:rsidRPr="00D621EC" w:rsidRDefault="00D621EC" w:rsidP="0054040A">
      <w:pPr>
        <w:shd w:val="clear" w:color="auto" w:fill="FFFFFF"/>
        <w:autoSpaceDE/>
        <w:autoSpaceDN/>
        <w:spacing w:before="12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000000"/>
          <w:sz w:val="24"/>
          <w:szCs w:val="24"/>
          <w:lang w:eastAsia="vi-VN"/>
        </w:rPr>
        <w:t>Abstract Submission Deadline</w:t>
      </w:r>
      <w:r w:rsidRPr="00D621EC">
        <w:rPr>
          <w:rFonts w:ascii="Arial" w:eastAsia="Times New Roman" w:hAnsi="Arial" w:cs="Arial"/>
          <w:color w:val="000000"/>
          <w:sz w:val="24"/>
          <w:szCs w:val="24"/>
          <w:lang w:eastAsia="vi-VN"/>
        </w:rPr>
        <w:t>: November 10, 2021</w:t>
      </w:r>
    </w:p>
    <w:p w14:paraId="544ABED5" w14:textId="77777777" w:rsidR="00D621EC" w:rsidRPr="00D621EC" w:rsidRDefault="00D621EC" w:rsidP="0054040A">
      <w:pPr>
        <w:shd w:val="clear" w:color="auto" w:fill="FFFFFF"/>
        <w:autoSpaceDE/>
        <w:autoSpaceDN/>
        <w:spacing w:before="12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000000"/>
          <w:sz w:val="24"/>
          <w:szCs w:val="24"/>
          <w:lang w:eastAsia="vi-VN"/>
        </w:rPr>
        <w:t>Acceptance announcement:</w:t>
      </w:r>
      <w:r w:rsidRPr="00D621EC">
        <w:rPr>
          <w:rFonts w:ascii="Arial" w:eastAsia="Times New Roman" w:hAnsi="Arial" w:cs="Arial"/>
          <w:color w:val="000000"/>
          <w:sz w:val="24"/>
          <w:szCs w:val="24"/>
          <w:lang w:eastAsia="vi-VN"/>
        </w:rPr>
        <w:t> November 15, 2021</w:t>
      </w:r>
    </w:p>
    <w:p w14:paraId="5287C406" w14:textId="77777777" w:rsidR="00D621EC" w:rsidRPr="00D621EC" w:rsidRDefault="00D621EC" w:rsidP="0054040A">
      <w:pPr>
        <w:shd w:val="clear" w:color="auto" w:fill="FFFFFF"/>
        <w:autoSpaceDE/>
        <w:autoSpaceDN/>
        <w:spacing w:before="24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000000"/>
          <w:sz w:val="24"/>
          <w:szCs w:val="24"/>
          <w:lang w:eastAsia="vi-VN"/>
        </w:rPr>
        <w:t>Registration</w:t>
      </w:r>
      <w:r w:rsidRPr="00D621EC">
        <w:rPr>
          <w:rFonts w:ascii="Arial" w:eastAsia="Times New Roman" w:hAnsi="Arial" w:cs="Arial"/>
          <w:color w:val="000000"/>
          <w:sz w:val="24"/>
          <w:szCs w:val="24"/>
          <w:lang w:eastAsia="vi-VN"/>
        </w:rPr>
        <w:t>: </w:t>
      </w:r>
      <w:hyperlink r:id="rId4" w:tgtFrame="_blank" w:history="1">
        <w:r w:rsidRPr="00D621EC">
          <w:rPr>
            <w:rFonts w:ascii="Arial" w:eastAsia="Times New Roman" w:hAnsi="Arial" w:cs="Arial"/>
            <w:color w:val="0000FF"/>
            <w:sz w:val="24"/>
            <w:szCs w:val="24"/>
            <w:u w:val="single"/>
            <w:lang w:eastAsia="vi-VN"/>
          </w:rPr>
          <w:t>https://forms.gle/GFKnkD2nvtoEnKEB9</w:t>
        </w:r>
      </w:hyperlink>
      <w:r w:rsidRPr="00D621EC">
        <w:rPr>
          <w:rFonts w:ascii="Arial" w:eastAsia="Times New Roman" w:hAnsi="Arial" w:cs="Arial"/>
          <w:color w:val="222222"/>
          <w:sz w:val="24"/>
          <w:szCs w:val="24"/>
          <w:lang w:eastAsia="vi-VN"/>
        </w:rPr>
        <w:t>  </w:t>
      </w:r>
      <w:r w:rsidRPr="00D621EC">
        <w:rPr>
          <w:rFonts w:ascii="Arial" w:eastAsia="Times New Roman" w:hAnsi="Arial" w:cs="Arial"/>
          <w:color w:val="000000"/>
          <w:sz w:val="24"/>
          <w:szCs w:val="24"/>
          <w:lang w:eastAsia="vi-VN"/>
        </w:rPr>
        <w:t>  </w:t>
      </w:r>
      <w:r w:rsidRPr="00D621EC">
        <w:rPr>
          <w:rFonts w:ascii="Arial" w:eastAsia="Times New Roman" w:hAnsi="Arial" w:cs="Arial"/>
          <w:color w:val="0000FF"/>
          <w:sz w:val="24"/>
          <w:szCs w:val="24"/>
          <w:u w:val="single"/>
          <w:lang w:eastAsia="vi-VN"/>
        </w:rPr>
        <w:t> </w:t>
      </w:r>
    </w:p>
    <w:p w14:paraId="3D78016E" w14:textId="77777777" w:rsidR="00D621EC" w:rsidRPr="00D621EC" w:rsidRDefault="00D621EC" w:rsidP="0054040A">
      <w:pPr>
        <w:shd w:val="clear" w:color="auto" w:fill="FFFFFF"/>
        <w:autoSpaceDE/>
        <w:autoSpaceDN/>
        <w:spacing w:before="24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000000"/>
          <w:sz w:val="24"/>
          <w:szCs w:val="24"/>
          <w:lang w:eastAsia="vi-VN"/>
        </w:rPr>
        <w:t>Participants</w:t>
      </w:r>
      <w:r w:rsidRPr="00D621EC">
        <w:rPr>
          <w:rFonts w:ascii="Arial" w:eastAsia="Times New Roman" w:hAnsi="Arial" w:cs="Arial"/>
          <w:color w:val="000000"/>
          <w:sz w:val="24"/>
          <w:szCs w:val="24"/>
          <w:lang w:eastAsia="vi-VN"/>
        </w:rPr>
        <w:t>: Early-career researchers in all sectors of Life Sciences with a particular focus on (but not limited to) biomedical and pharmaceutical applications.</w:t>
      </w:r>
    </w:p>
    <w:p w14:paraId="3FDBBE57" w14:textId="77777777" w:rsidR="00D621EC" w:rsidRPr="00D621EC" w:rsidRDefault="00D621EC" w:rsidP="0054040A">
      <w:pPr>
        <w:shd w:val="clear" w:color="auto" w:fill="FFFFFF"/>
        <w:autoSpaceDE/>
        <w:autoSpaceDN/>
        <w:spacing w:before="24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222222"/>
          <w:sz w:val="24"/>
          <w:szCs w:val="24"/>
          <w:lang w:eastAsia="vi-VN"/>
        </w:rPr>
        <w:t>Official language:</w:t>
      </w:r>
      <w:r w:rsidRPr="00D621EC">
        <w:rPr>
          <w:rFonts w:ascii="Arial" w:eastAsia="Times New Roman" w:hAnsi="Arial" w:cs="Arial"/>
          <w:color w:val="222222"/>
          <w:sz w:val="24"/>
          <w:szCs w:val="24"/>
          <w:lang w:eastAsia="vi-VN"/>
        </w:rPr>
        <w:t> English</w:t>
      </w:r>
    </w:p>
    <w:p w14:paraId="6C21E03A" w14:textId="77777777" w:rsidR="00D621EC" w:rsidRPr="00D621EC" w:rsidRDefault="00D621EC" w:rsidP="0054040A">
      <w:pPr>
        <w:shd w:val="clear" w:color="auto" w:fill="FFFFFF"/>
        <w:autoSpaceDE/>
        <w:autoSpaceDN/>
        <w:spacing w:before="24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222222"/>
          <w:sz w:val="24"/>
          <w:szCs w:val="24"/>
          <w:lang w:eastAsia="vi-VN"/>
        </w:rPr>
        <w:t>Conference documentation:</w:t>
      </w:r>
      <w:r w:rsidRPr="00D621EC">
        <w:rPr>
          <w:rFonts w:ascii="Arial" w:eastAsia="Times New Roman" w:hAnsi="Arial" w:cs="Arial"/>
          <w:color w:val="222222"/>
          <w:sz w:val="24"/>
          <w:szCs w:val="24"/>
          <w:lang w:eastAsia="vi-VN"/>
        </w:rPr>
        <w:t> Conference program, registration information, and forms are available on the conference website. The Abstract Proceedings and other documents will be handed in at the registration for the conference.</w:t>
      </w:r>
    </w:p>
    <w:p w14:paraId="6AA3FBFE" w14:textId="77777777" w:rsidR="00D621EC" w:rsidRPr="00D621EC" w:rsidRDefault="00D621EC" w:rsidP="0054040A">
      <w:pPr>
        <w:shd w:val="clear" w:color="auto" w:fill="FFFFFF"/>
        <w:autoSpaceDE/>
        <w:autoSpaceDN/>
        <w:spacing w:before="240" w:line="224" w:lineRule="atLeast"/>
        <w:jc w:val="both"/>
        <w:rPr>
          <w:rFonts w:ascii="Arial" w:eastAsia="Times New Roman" w:hAnsi="Arial" w:cs="Arial"/>
          <w:color w:val="222222"/>
          <w:sz w:val="24"/>
          <w:szCs w:val="24"/>
          <w:lang w:eastAsia="vi-VN"/>
        </w:rPr>
      </w:pPr>
      <w:r w:rsidRPr="00D621EC">
        <w:rPr>
          <w:rFonts w:ascii="Arial" w:eastAsia="Times New Roman" w:hAnsi="Arial" w:cs="Arial"/>
          <w:b/>
          <w:bCs/>
          <w:color w:val="000000"/>
          <w:sz w:val="24"/>
          <w:szCs w:val="24"/>
          <w:lang w:eastAsia="vi-VN"/>
        </w:rPr>
        <w:t>Conference Fees</w:t>
      </w:r>
      <w:r w:rsidRPr="00D621EC">
        <w:rPr>
          <w:rFonts w:ascii="Arial" w:eastAsia="Times New Roman" w:hAnsi="Arial" w:cs="Arial"/>
          <w:color w:val="000000"/>
          <w:sz w:val="24"/>
          <w:szCs w:val="24"/>
          <w:lang w:eastAsia="vi-VN"/>
        </w:rPr>
        <w:t>: The admission, registration, conference documents, and meals during the conference time will be fully covered for all participants with selected abstracts of Oral and/or Poster presentations. The roundtrips from Quy Nhon city to the Conference center will be freely arranged for all participants. Please note that the costs for hotel stays and travel of participants will not be covered by the conference organizing committee.</w:t>
      </w:r>
    </w:p>
    <w:p w14:paraId="300720E8" w14:textId="77777777" w:rsidR="00D621EC" w:rsidRPr="00D621EC" w:rsidRDefault="00D621EC" w:rsidP="0054040A">
      <w:pPr>
        <w:shd w:val="clear" w:color="auto" w:fill="FFFFFF"/>
        <w:autoSpaceDE/>
        <w:autoSpaceDN/>
        <w:spacing w:before="240" w:line="224" w:lineRule="atLeast"/>
        <w:jc w:val="both"/>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Further information for the hotels and travel in Quy Nhon city can be found on the websites:</w:t>
      </w:r>
    </w:p>
    <w:p w14:paraId="1C8631C2" w14:textId="77777777" w:rsidR="00D621EC" w:rsidRPr="00D621EC" w:rsidRDefault="00D621EC" w:rsidP="00D621EC">
      <w:pPr>
        <w:shd w:val="clear" w:color="auto" w:fill="FFFFFF"/>
        <w:autoSpaceDE/>
        <w:autoSpaceDN/>
        <w:spacing w:before="240" w:line="224" w:lineRule="atLeast"/>
        <w:rPr>
          <w:rFonts w:ascii="Arial" w:eastAsia="Times New Roman" w:hAnsi="Arial" w:cs="Arial"/>
          <w:color w:val="222222"/>
          <w:sz w:val="24"/>
          <w:szCs w:val="24"/>
          <w:lang w:eastAsia="vi-VN"/>
        </w:rPr>
      </w:pPr>
      <w:hyperlink r:id="rId5" w:tgtFrame="_blank" w:history="1">
        <w:r w:rsidRPr="00D621EC">
          <w:rPr>
            <w:rFonts w:ascii="Arial" w:eastAsia="Times New Roman" w:hAnsi="Arial" w:cs="Arial"/>
            <w:color w:val="0000FF"/>
            <w:sz w:val="24"/>
            <w:szCs w:val="24"/>
            <w:u w:val="single"/>
            <w:lang w:eastAsia="vi-VN"/>
          </w:rPr>
          <w:t>https://www.icisequynhon.com/vi/cam-nang-du-lich/</w:t>
        </w:r>
      </w:hyperlink>
    </w:p>
    <w:p w14:paraId="632FB245" w14:textId="77777777" w:rsidR="00D621EC" w:rsidRPr="00D621EC" w:rsidRDefault="00D621EC" w:rsidP="00D621EC">
      <w:pPr>
        <w:shd w:val="clear" w:color="auto" w:fill="FFFFFF"/>
        <w:autoSpaceDE/>
        <w:autoSpaceDN/>
        <w:spacing w:before="240" w:line="224" w:lineRule="atLeast"/>
        <w:rPr>
          <w:rFonts w:ascii="Arial" w:eastAsia="Times New Roman" w:hAnsi="Arial" w:cs="Arial"/>
          <w:color w:val="222222"/>
          <w:sz w:val="24"/>
          <w:szCs w:val="24"/>
          <w:lang w:eastAsia="vi-VN"/>
        </w:rPr>
      </w:pPr>
      <w:hyperlink r:id="rId6" w:tgtFrame="_blank" w:history="1">
        <w:r w:rsidRPr="00D621EC">
          <w:rPr>
            <w:rFonts w:ascii="Arial" w:eastAsia="Times New Roman" w:hAnsi="Arial" w:cs="Arial"/>
            <w:color w:val="0000FF"/>
            <w:sz w:val="24"/>
            <w:szCs w:val="24"/>
            <w:u w:val="single"/>
            <w:lang w:eastAsia="vi-VN"/>
          </w:rPr>
          <w:t>https://www.booking.com/</w:t>
        </w:r>
      </w:hyperlink>
    </w:p>
    <w:p w14:paraId="37D6F641" w14:textId="77777777" w:rsidR="00D621EC" w:rsidRPr="00D621EC" w:rsidRDefault="00D621EC" w:rsidP="00D621EC">
      <w:pPr>
        <w:shd w:val="clear" w:color="auto" w:fill="FFFFFF"/>
        <w:autoSpaceDE/>
        <w:autoSpaceDN/>
        <w:spacing w:before="240" w:line="224" w:lineRule="atLeast"/>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The roundtrip arrangement for delegates from hotels to the conference center will be informed you later.</w:t>
      </w:r>
    </w:p>
    <w:p w14:paraId="4CB1F8C0" w14:textId="77777777" w:rsidR="00D621EC" w:rsidRPr="00D621EC" w:rsidRDefault="00D621EC" w:rsidP="00D621EC">
      <w:pPr>
        <w:shd w:val="clear" w:color="auto" w:fill="FFFFFF"/>
        <w:autoSpaceDE/>
        <w:autoSpaceDN/>
        <w:spacing w:before="240" w:line="224" w:lineRule="atLeast"/>
        <w:rPr>
          <w:rFonts w:ascii="Arial" w:eastAsia="Times New Roman" w:hAnsi="Arial" w:cs="Arial"/>
          <w:color w:val="222222"/>
          <w:sz w:val="24"/>
          <w:szCs w:val="24"/>
          <w:lang w:eastAsia="vi-VN"/>
        </w:rPr>
      </w:pPr>
      <w:r w:rsidRPr="00D621EC">
        <w:rPr>
          <w:rFonts w:ascii="Arial" w:eastAsia="Times New Roman" w:hAnsi="Arial" w:cs="Arial"/>
          <w:b/>
          <w:bCs/>
          <w:color w:val="000000"/>
          <w:sz w:val="24"/>
          <w:szCs w:val="24"/>
          <w:lang w:eastAsia="vi-VN"/>
        </w:rPr>
        <w:t>Hotels and Travel Grants</w:t>
      </w:r>
      <w:r w:rsidRPr="00D621EC">
        <w:rPr>
          <w:rFonts w:ascii="Arial" w:eastAsia="Times New Roman" w:hAnsi="Arial" w:cs="Arial"/>
          <w:color w:val="000000"/>
          <w:sz w:val="24"/>
          <w:szCs w:val="24"/>
          <w:lang w:eastAsia="vi-VN"/>
        </w:rPr>
        <w:t>: Attendees who have difficulty </w:t>
      </w:r>
      <w:r w:rsidRPr="00D621EC">
        <w:rPr>
          <w:rFonts w:ascii="Arial" w:eastAsia="Times New Roman" w:hAnsi="Arial" w:cs="Arial"/>
          <w:color w:val="222222"/>
          <w:sz w:val="24"/>
          <w:szCs w:val="24"/>
          <w:lang w:eastAsia="vi-VN"/>
        </w:rPr>
        <w:t>with the </w:t>
      </w:r>
      <w:r w:rsidRPr="00D621EC">
        <w:rPr>
          <w:rFonts w:ascii="Arial" w:eastAsia="Times New Roman" w:hAnsi="Arial" w:cs="Arial"/>
          <w:color w:val="000000"/>
          <w:sz w:val="24"/>
          <w:szCs w:val="24"/>
          <w:lang w:eastAsia="vi-VN"/>
        </w:rPr>
        <w:t>budget may contact the organizers for further assistance.</w:t>
      </w:r>
    </w:p>
    <w:p w14:paraId="62A0AF1F" w14:textId="77777777" w:rsidR="00D621EC" w:rsidRPr="00D621EC" w:rsidRDefault="00D621EC" w:rsidP="00D621EC">
      <w:pPr>
        <w:shd w:val="clear" w:color="auto" w:fill="FFFFFF"/>
        <w:autoSpaceDE/>
        <w:autoSpaceDN/>
        <w:spacing w:line="209" w:lineRule="atLeast"/>
        <w:rPr>
          <w:rFonts w:ascii="Arial" w:eastAsia="Times New Roman" w:hAnsi="Arial" w:cs="Arial"/>
          <w:b/>
          <w:bCs/>
          <w:color w:val="000000"/>
          <w:sz w:val="24"/>
          <w:szCs w:val="24"/>
          <w:lang w:eastAsia="vi-VN"/>
        </w:rPr>
      </w:pPr>
    </w:p>
    <w:p w14:paraId="496B1C24"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r w:rsidRPr="00D621EC">
        <w:rPr>
          <w:rFonts w:ascii="Arial" w:eastAsia="Times New Roman" w:hAnsi="Arial" w:cs="Arial"/>
          <w:b/>
          <w:bCs/>
          <w:color w:val="000000"/>
          <w:sz w:val="24"/>
          <w:szCs w:val="24"/>
          <w:lang w:eastAsia="vi-VN"/>
        </w:rPr>
        <w:t>Awards</w:t>
      </w:r>
      <w:r w:rsidRPr="00D621EC">
        <w:rPr>
          <w:rFonts w:ascii="Arial" w:eastAsia="Times New Roman" w:hAnsi="Arial" w:cs="Arial"/>
          <w:color w:val="000000"/>
          <w:sz w:val="24"/>
          <w:szCs w:val="24"/>
          <w:lang w:eastAsia="vi-VN"/>
        </w:rPr>
        <w:t>: Encouraging awards are waiting for the excellent women scientists, Good Vietnamese ethnic-minority scientists, and the best oral and the best poster presentators.</w:t>
      </w:r>
    </w:p>
    <w:p w14:paraId="2D236FCA"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p>
    <w:p w14:paraId="438462A3"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r w:rsidRPr="00D621EC">
        <w:rPr>
          <w:rFonts w:ascii="Arial" w:eastAsia="Times New Roman" w:hAnsi="Arial" w:cs="Arial"/>
          <w:color w:val="000000"/>
          <w:sz w:val="24"/>
          <w:szCs w:val="24"/>
          <w:lang w:eastAsia="vi-VN"/>
        </w:rPr>
        <w:t>For more details, please see the attached file and/or the following links:</w:t>
      </w:r>
    </w:p>
    <w:p w14:paraId="48C8E147"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hyperlink r:id="rId7" w:tgtFrame="_blank" w:history="1">
        <w:r w:rsidRPr="00D621EC">
          <w:rPr>
            <w:rFonts w:ascii="Arial" w:eastAsia="Times New Roman" w:hAnsi="Arial" w:cs="Arial"/>
            <w:color w:val="1155CC"/>
            <w:sz w:val="24"/>
            <w:szCs w:val="24"/>
            <w:u w:val="single"/>
            <w:lang w:eastAsia="vi-VN"/>
          </w:rPr>
          <w:t>https://www.icisequynhon.com/conferences/2021/4th-Biology/4th-biology-conference.html</w:t>
        </w:r>
      </w:hyperlink>
    </w:p>
    <w:p w14:paraId="5D77475E"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hyperlink r:id="rId8" w:tgtFrame="_blank" w:history="1">
        <w:r w:rsidRPr="00D621EC">
          <w:rPr>
            <w:rFonts w:ascii="Arial" w:eastAsia="Times New Roman" w:hAnsi="Arial" w:cs="Arial"/>
            <w:color w:val="1155CC"/>
            <w:sz w:val="24"/>
            <w:szCs w:val="24"/>
            <w:u w:val="single"/>
            <w:lang w:eastAsia="vi-VN"/>
          </w:rPr>
          <w:t>https://usth.edu.vn/en/events/Rencontres-de-Quy-Nhon-IV-Biology-Conference-2021.html</w:t>
        </w:r>
      </w:hyperlink>
    </w:p>
    <w:p w14:paraId="43F9D48A"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r w:rsidRPr="00D621EC">
        <w:rPr>
          <w:rFonts w:ascii="Arial" w:eastAsia="Times New Roman" w:hAnsi="Arial" w:cs="Arial"/>
          <w:color w:val="000000"/>
          <w:sz w:val="24"/>
          <w:szCs w:val="24"/>
          <w:lang w:eastAsia="vi-VN"/>
        </w:rPr>
        <w:t> </w:t>
      </w:r>
    </w:p>
    <w:p w14:paraId="625B817B"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p>
    <w:p w14:paraId="6B83333B" w14:textId="77777777" w:rsidR="00D621EC" w:rsidRPr="00D621EC" w:rsidRDefault="00D621EC" w:rsidP="00D621EC">
      <w:pPr>
        <w:shd w:val="clear" w:color="auto" w:fill="FFFFFF"/>
        <w:autoSpaceDE/>
        <w:autoSpaceDN/>
        <w:spacing w:line="224" w:lineRule="atLeast"/>
        <w:rPr>
          <w:rFonts w:ascii="Arial" w:eastAsia="Times New Roman" w:hAnsi="Arial" w:cs="Arial"/>
          <w:color w:val="222222"/>
          <w:sz w:val="24"/>
          <w:szCs w:val="24"/>
          <w:lang w:eastAsia="vi-VN"/>
        </w:rPr>
      </w:pPr>
      <w:r w:rsidRPr="00D621EC">
        <w:rPr>
          <w:rFonts w:ascii="Arial" w:eastAsia="Times New Roman" w:hAnsi="Arial" w:cs="Arial"/>
          <w:b/>
          <w:bCs/>
          <w:color w:val="222222"/>
          <w:sz w:val="24"/>
          <w:szCs w:val="24"/>
          <w:lang w:eastAsia="vi-VN"/>
        </w:rPr>
        <w:t>Contact details:</w:t>
      </w:r>
    </w:p>
    <w:p w14:paraId="23515FB0" w14:textId="77777777" w:rsidR="00D621EC" w:rsidRPr="00D621EC" w:rsidRDefault="00D621EC" w:rsidP="00D621EC">
      <w:pPr>
        <w:shd w:val="clear" w:color="auto" w:fill="FFFFFF"/>
        <w:autoSpaceDE/>
        <w:autoSpaceDN/>
        <w:spacing w:line="224" w:lineRule="atLeast"/>
        <w:ind w:left="426"/>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1.       Dr. Nguyen Van Phuong, USTH</w:t>
      </w:r>
    </w:p>
    <w:p w14:paraId="03D0A328" w14:textId="77777777" w:rsidR="00D621EC" w:rsidRPr="00D621EC" w:rsidRDefault="00D621EC" w:rsidP="00D621EC">
      <w:pPr>
        <w:shd w:val="clear" w:color="auto" w:fill="FFFFFF"/>
        <w:autoSpaceDE/>
        <w:autoSpaceDN/>
        <w:spacing w:line="224" w:lineRule="atLeast"/>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Email: </w:t>
      </w:r>
      <w:hyperlink r:id="rId9" w:tgtFrame="_blank" w:history="1">
        <w:r w:rsidRPr="00D621EC">
          <w:rPr>
            <w:rFonts w:ascii="Arial" w:eastAsia="Times New Roman" w:hAnsi="Arial" w:cs="Arial"/>
            <w:color w:val="0000FF"/>
            <w:sz w:val="24"/>
            <w:szCs w:val="24"/>
            <w:u w:val="single"/>
            <w:lang w:eastAsia="vi-VN"/>
          </w:rPr>
          <w:t>nguyen-van.phuong@usth.edu.vn</w:t>
        </w:r>
      </w:hyperlink>
    </w:p>
    <w:p w14:paraId="760FDC31" w14:textId="77777777" w:rsidR="00D621EC" w:rsidRPr="00D621EC" w:rsidRDefault="00D621EC" w:rsidP="00D621EC">
      <w:pPr>
        <w:shd w:val="clear" w:color="auto" w:fill="FFFFFF"/>
        <w:autoSpaceDE/>
        <w:autoSpaceDN/>
        <w:spacing w:before="240" w:line="224" w:lineRule="atLeast"/>
        <w:ind w:left="426"/>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2.       Dr. Tran Thanh Son</w:t>
      </w:r>
    </w:p>
    <w:p w14:paraId="597F3983"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Email: </w:t>
      </w:r>
      <w:hyperlink r:id="rId10" w:tgtFrame="_blank" w:history="1">
        <w:r w:rsidRPr="00D621EC">
          <w:rPr>
            <w:rFonts w:ascii="Arial" w:eastAsia="Times New Roman" w:hAnsi="Arial" w:cs="Arial"/>
            <w:color w:val="0000FF"/>
            <w:sz w:val="24"/>
            <w:szCs w:val="24"/>
            <w:u w:val="single"/>
            <w:lang w:eastAsia="vi-VN"/>
          </w:rPr>
          <w:t>tranthanhson227@gmail.com</w:t>
        </w:r>
      </w:hyperlink>
      <w:r w:rsidRPr="00D621EC">
        <w:rPr>
          <w:rFonts w:ascii="Arial" w:eastAsia="Times New Roman" w:hAnsi="Arial" w:cs="Arial"/>
          <w:color w:val="000000"/>
          <w:sz w:val="24"/>
          <w:szCs w:val="24"/>
          <w:lang w:eastAsia="vi-VN"/>
        </w:rPr>
        <w:br w:type="textWrapping" w:clear="all"/>
      </w:r>
    </w:p>
    <w:p w14:paraId="00CE3E38"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p>
    <w:p w14:paraId="0335A5D7"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Yours Sincerely,</w:t>
      </w:r>
    </w:p>
    <w:p w14:paraId="3C27E520"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Organizing Committee</w:t>
      </w:r>
    </w:p>
    <w:p w14:paraId="618DCE8E" w14:textId="77777777" w:rsidR="00D621EC" w:rsidRPr="00D621EC" w:rsidRDefault="00D621EC" w:rsidP="00D621EC">
      <w:pPr>
        <w:shd w:val="clear" w:color="auto" w:fill="FFFFFF"/>
        <w:autoSpaceDE/>
        <w:autoSpaceDN/>
        <w:spacing w:line="240" w:lineRule="auto"/>
        <w:rPr>
          <w:rFonts w:ascii="Arial" w:eastAsia="Times New Roman" w:hAnsi="Arial" w:cs="Arial"/>
          <w:color w:val="222222"/>
          <w:sz w:val="24"/>
          <w:szCs w:val="24"/>
          <w:lang w:eastAsia="vi-VN"/>
        </w:rPr>
      </w:pPr>
      <w:r w:rsidRPr="00D621EC">
        <w:rPr>
          <w:rFonts w:ascii="Arial" w:eastAsia="Times New Roman" w:hAnsi="Arial" w:cs="Arial"/>
          <w:color w:val="222222"/>
          <w:sz w:val="24"/>
          <w:szCs w:val="24"/>
          <w:lang w:eastAsia="vi-VN"/>
        </w:rPr>
        <w:t>Life Science Links</w:t>
      </w:r>
    </w:p>
    <w:p w14:paraId="237717EC" w14:textId="77777777" w:rsidR="00266447" w:rsidRDefault="00266447"/>
    <w:sectPr w:rsidR="0026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EC"/>
    <w:rsid w:val="00266447"/>
    <w:rsid w:val="0054040A"/>
    <w:rsid w:val="007D6E52"/>
    <w:rsid w:val="00B509E3"/>
    <w:rsid w:val="00C0466F"/>
    <w:rsid w:val="00D621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F299"/>
  <w15:chartTrackingRefBased/>
  <w15:docId w15:val="{D1BB8228-B43B-409B-891C-FD0CFBDC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6"/>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66F"/>
    <w:pPr>
      <w:autoSpaceDE w:val="0"/>
      <w:autoSpaceDN w:val="0"/>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66F"/>
    <w:pPr>
      <w:ind w:left="720"/>
      <w:contextualSpacing/>
    </w:pPr>
    <w:rPr>
      <w:rFonts w:eastAsia="Times New Roman" w:cs="Times New Roman"/>
    </w:rPr>
  </w:style>
  <w:style w:type="character" w:styleId="Hyperlink">
    <w:name w:val="Hyperlink"/>
    <w:basedOn w:val="DefaultParagraphFont"/>
    <w:uiPriority w:val="99"/>
    <w:semiHidden/>
    <w:unhideWhenUsed/>
    <w:rsid w:val="00D621EC"/>
    <w:rPr>
      <w:color w:val="0000FF"/>
      <w:u w:val="single"/>
    </w:rPr>
  </w:style>
  <w:style w:type="paragraph" w:styleId="NormalWeb">
    <w:name w:val="Normal (Web)"/>
    <w:basedOn w:val="Normal"/>
    <w:uiPriority w:val="99"/>
    <w:semiHidden/>
    <w:unhideWhenUsed/>
    <w:rsid w:val="00D621EC"/>
    <w:pPr>
      <w:autoSpaceDE/>
      <w:autoSpaceDN/>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231347">
      <w:bodyDiv w:val="1"/>
      <w:marLeft w:val="0"/>
      <w:marRight w:val="0"/>
      <w:marTop w:val="0"/>
      <w:marBottom w:val="0"/>
      <w:divBdr>
        <w:top w:val="none" w:sz="0" w:space="0" w:color="auto"/>
        <w:left w:val="none" w:sz="0" w:space="0" w:color="auto"/>
        <w:bottom w:val="none" w:sz="0" w:space="0" w:color="auto"/>
        <w:right w:val="none" w:sz="0" w:space="0" w:color="auto"/>
      </w:divBdr>
      <w:divsChild>
        <w:div w:id="187529479">
          <w:marLeft w:val="0"/>
          <w:marRight w:val="0"/>
          <w:marTop w:val="0"/>
          <w:marBottom w:val="0"/>
          <w:divBdr>
            <w:top w:val="none" w:sz="0" w:space="0" w:color="auto"/>
            <w:left w:val="none" w:sz="0" w:space="0" w:color="auto"/>
            <w:bottom w:val="none" w:sz="0" w:space="0" w:color="auto"/>
            <w:right w:val="none" w:sz="0" w:space="0" w:color="auto"/>
          </w:divBdr>
        </w:div>
        <w:div w:id="713849172">
          <w:marLeft w:val="0"/>
          <w:marRight w:val="0"/>
          <w:marTop w:val="0"/>
          <w:marBottom w:val="0"/>
          <w:divBdr>
            <w:top w:val="none" w:sz="0" w:space="0" w:color="auto"/>
            <w:left w:val="none" w:sz="0" w:space="0" w:color="auto"/>
            <w:bottom w:val="none" w:sz="0" w:space="0" w:color="auto"/>
            <w:right w:val="none" w:sz="0" w:space="0" w:color="auto"/>
          </w:divBdr>
        </w:div>
        <w:div w:id="714164562">
          <w:marLeft w:val="0"/>
          <w:marRight w:val="0"/>
          <w:marTop w:val="0"/>
          <w:marBottom w:val="0"/>
          <w:divBdr>
            <w:top w:val="none" w:sz="0" w:space="0" w:color="auto"/>
            <w:left w:val="none" w:sz="0" w:space="0" w:color="auto"/>
            <w:bottom w:val="none" w:sz="0" w:space="0" w:color="auto"/>
            <w:right w:val="none" w:sz="0" w:space="0" w:color="auto"/>
          </w:divBdr>
        </w:div>
        <w:div w:id="289626396">
          <w:marLeft w:val="0"/>
          <w:marRight w:val="0"/>
          <w:marTop w:val="0"/>
          <w:marBottom w:val="0"/>
          <w:divBdr>
            <w:top w:val="none" w:sz="0" w:space="0" w:color="auto"/>
            <w:left w:val="none" w:sz="0" w:space="0" w:color="auto"/>
            <w:bottom w:val="none" w:sz="0" w:space="0" w:color="auto"/>
            <w:right w:val="none" w:sz="0" w:space="0" w:color="auto"/>
          </w:divBdr>
          <w:divsChild>
            <w:div w:id="1992785149">
              <w:marLeft w:val="0"/>
              <w:marRight w:val="0"/>
              <w:marTop w:val="0"/>
              <w:marBottom w:val="0"/>
              <w:divBdr>
                <w:top w:val="none" w:sz="0" w:space="0" w:color="auto"/>
                <w:left w:val="none" w:sz="0" w:space="0" w:color="auto"/>
                <w:bottom w:val="none" w:sz="0" w:space="0" w:color="auto"/>
                <w:right w:val="none" w:sz="0" w:space="0" w:color="auto"/>
              </w:divBdr>
            </w:div>
          </w:divsChild>
        </w:div>
        <w:div w:id="676617005">
          <w:marLeft w:val="0"/>
          <w:marRight w:val="0"/>
          <w:marTop w:val="0"/>
          <w:marBottom w:val="0"/>
          <w:divBdr>
            <w:top w:val="none" w:sz="0" w:space="0" w:color="auto"/>
            <w:left w:val="none" w:sz="0" w:space="0" w:color="auto"/>
            <w:bottom w:val="none" w:sz="0" w:space="0" w:color="auto"/>
            <w:right w:val="none" w:sz="0" w:space="0" w:color="auto"/>
          </w:divBdr>
        </w:div>
        <w:div w:id="1909151237">
          <w:marLeft w:val="0"/>
          <w:marRight w:val="0"/>
          <w:marTop w:val="0"/>
          <w:marBottom w:val="0"/>
          <w:divBdr>
            <w:top w:val="none" w:sz="0" w:space="0" w:color="auto"/>
            <w:left w:val="none" w:sz="0" w:space="0" w:color="auto"/>
            <w:bottom w:val="none" w:sz="0" w:space="0" w:color="auto"/>
            <w:right w:val="none" w:sz="0" w:space="0" w:color="auto"/>
          </w:divBdr>
        </w:div>
        <w:div w:id="571433126">
          <w:marLeft w:val="0"/>
          <w:marRight w:val="0"/>
          <w:marTop w:val="0"/>
          <w:marBottom w:val="0"/>
          <w:divBdr>
            <w:top w:val="none" w:sz="0" w:space="0" w:color="auto"/>
            <w:left w:val="none" w:sz="0" w:space="0" w:color="auto"/>
            <w:bottom w:val="none" w:sz="0" w:space="0" w:color="auto"/>
            <w:right w:val="none" w:sz="0" w:space="0" w:color="auto"/>
          </w:divBdr>
        </w:div>
        <w:div w:id="1924948171">
          <w:marLeft w:val="0"/>
          <w:marRight w:val="0"/>
          <w:marTop w:val="0"/>
          <w:marBottom w:val="0"/>
          <w:divBdr>
            <w:top w:val="none" w:sz="0" w:space="0" w:color="auto"/>
            <w:left w:val="none" w:sz="0" w:space="0" w:color="auto"/>
            <w:bottom w:val="none" w:sz="0" w:space="0" w:color="auto"/>
            <w:right w:val="none" w:sz="0" w:space="0" w:color="auto"/>
          </w:divBdr>
        </w:div>
        <w:div w:id="1979607628">
          <w:marLeft w:val="0"/>
          <w:marRight w:val="0"/>
          <w:marTop w:val="0"/>
          <w:marBottom w:val="0"/>
          <w:divBdr>
            <w:top w:val="none" w:sz="0" w:space="0" w:color="auto"/>
            <w:left w:val="none" w:sz="0" w:space="0" w:color="auto"/>
            <w:bottom w:val="none" w:sz="0" w:space="0" w:color="auto"/>
            <w:right w:val="none" w:sz="0" w:space="0" w:color="auto"/>
          </w:divBdr>
        </w:div>
        <w:div w:id="141624380">
          <w:marLeft w:val="0"/>
          <w:marRight w:val="0"/>
          <w:marTop w:val="0"/>
          <w:marBottom w:val="0"/>
          <w:divBdr>
            <w:top w:val="none" w:sz="0" w:space="0" w:color="auto"/>
            <w:left w:val="none" w:sz="0" w:space="0" w:color="auto"/>
            <w:bottom w:val="none" w:sz="0" w:space="0" w:color="auto"/>
            <w:right w:val="none" w:sz="0" w:space="0" w:color="auto"/>
          </w:divBdr>
        </w:div>
        <w:div w:id="11153794">
          <w:marLeft w:val="0"/>
          <w:marRight w:val="0"/>
          <w:marTop w:val="0"/>
          <w:marBottom w:val="0"/>
          <w:divBdr>
            <w:top w:val="none" w:sz="0" w:space="0" w:color="auto"/>
            <w:left w:val="none" w:sz="0" w:space="0" w:color="auto"/>
            <w:bottom w:val="none" w:sz="0" w:space="0" w:color="auto"/>
            <w:right w:val="none" w:sz="0" w:space="0" w:color="auto"/>
          </w:divBdr>
          <w:divsChild>
            <w:div w:id="2114787865">
              <w:marLeft w:val="0"/>
              <w:marRight w:val="0"/>
              <w:marTop w:val="0"/>
              <w:marBottom w:val="0"/>
              <w:divBdr>
                <w:top w:val="none" w:sz="0" w:space="0" w:color="auto"/>
                <w:left w:val="none" w:sz="0" w:space="0" w:color="auto"/>
                <w:bottom w:val="none" w:sz="0" w:space="0" w:color="auto"/>
                <w:right w:val="none" w:sz="0" w:space="0" w:color="auto"/>
              </w:divBdr>
            </w:div>
            <w:div w:id="806975092">
              <w:marLeft w:val="0"/>
              <w:marRight w:val="0"/>
              <w:marTop w:val="0"/>
              <w:marBottom w:val="0"/>
              <w:divBdr>
                <w:top w:val="none" w:sz="0" w:space="0" w:color="auto"/>
                <w:left w:val="none" w:sz="0" w:space="0" w:color="auto"/>
                <w:bottom w:val="none" w:sz="0" w:space="0" w:color="auto"/>
                <w:right w:val="none" w:sz="0" w:space="0" w:color="auto"/>
              </w:divBdr>
            </w:div>
            <w:div w:id="1907763928">
              <w:marLeft w:val="0"/>
              <w:marRight w:val="0"/>
              <w:marTop w:val="0"/>
              <w:marBottom w:val="0"/>
              <w:divBdr>
                <w:top w:val="none" w:sz="0" w:space="0" w:color="auto"/>
                <w:left w:val="none" w:sz="0" w:space="0" w:color="auto"/>
                <w:bottom w:val="none" w:sz="0" w:space="0" w:color="auto"/>
                <w:right w:val="none" w:sz="0" w:space="0" w:color="auto"/>
              </w:divBdr>
            </w:div>
            <w:div w:id="8507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h.edu.vn/en/events/Rencontres-de-Quy-Nhon-IV-Biology-Conference-2021.html" TargetMode="External"/><Relationship Id="rId3" Type="http://schemas.openxmlformats.org/officeDocument/2006/relationships/webSettings" Target="webSettings.xml"/><Relationship Id="rId7" Type="http://schemas.openxmlformats.org/officeDocument/2006/relationships/hyperlink" Target="https://www.icisequynhon.com/conferences/2021/4th-Biology/4th-biology-conferenc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oking.com/" TargetMode="External"/><Relationship Id="rId11" Type="http://schemas.openxmlformats.org/officeDocument/2006/relationships/fontTable" Target="fontTable.xml"/><Relationship Id="rId5" Type="http://schemas.openxmlformats.org/officeDocument/2006/relationships/hyperlink" Target="https://www.icisequynhon.com/vi/cam-nang-du-lich/" TargetMode="External"/><Relationship Id="rId10" Type="http://schemas.openxmlformats.org/officeDocument/2006/relationships/hyperlink" Target="mailto:tranthanhson227@gmail.com" TargetMode="External"/><Relationship Id="rId4" Type="http://schemas.openxmlformats.org/officeDocument/2006/relationships/hyperlink" Target="https://forms.gle/GFKnkD2nvtoEnKEB9" TargetMode="External"/><Relationship Id="rId9" Type="http://schemas.openxmlformats.org/officeDocument/2006/relationships/hyperlink" Target="mailto:nguyen-van.phuong@usth.edu.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Khánh Vân Trần</dc:creator>
  <cp:keywords/>
  <dc:description/>
  <cp:lastModifiedBy>Khánh Vân Trần</cp:lastModifiedBy>
  <cp:revision>2</cp:revision>
  <dcterms:created xsi:type="dcterms:W3CDTF">2021-10-21T03:32:00Z</dcterms:created>
  <dcterms:modified xsi:type="dcterms:W3CDTF">2021-10-21T03:37:00Z</dcterms:modified>
</cp:coreProperties>
</file>